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64"/>
      </w:tblGrid>
      <w:tr w:rsidR="0084767F" w:rsidRPr="00143057" w:rsidTr="0084767F">
        <w:tc>
          <w:tcPr>
            <w:tcW w:w="4606" w:type="dxa"/>
            <w:noWrap/>
            <w:vAlign w:val="bottom"/>
          </w:tcPr>
          <w:p w:rsidR="002E2715" w:rsidRDefault="0084767F" w:rsidP="008F07EB">
            <w:pPr>
              <w:jc w:val="center"/>
              <w:rPr>
                <w:bCs/>
                <w:sz w:val="28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417830</wp:posOffset>
                  </wp:positionV>
                  <wp:extent cx="2616200" cy="1567815"/>
                  <wp:effectExtent l="133350" t="228600" r="127000" b="222885"/>
                  <wp:wrapNone/>
                  <wp:docPr id="2" name="Image 2" descr="les globules rouges qui circulent dans l'artère. - hématologie photos et images de col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 globules rouges qui circulent dans l'artère. - hématologie photos et images de col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8298" flipH="1">
                            <a:off x="0" y="0"/>
                            <a:ext cx="261620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  <w:vAlign w:val="center"/>
          </w:tcPr>
          <w:p w:rsidR="0084767F" w:rsidRDefault="0084767F" w:rsidP="008F07EB">
            <w:pPr>
              <w:pStyle w:val="Titre5"/>
              <w:ind w:left="-76"/>
              <w:rPr>
                <w:rFonts w:ascii="Eras Light ITC" w:hAnsi="Eras Light ITC" w:cs="Arial"/>
                <w:sz w:val="28"/>
                <w:szCs w:val="28"/>
              </w:rPr>
            </w:pPr>
          </w:p>
          <w:p w:rsidR="002E2715" w:rsidRPr="0084767F" w:rsidRDefault="002E2715" w:rsidP="008F07EB">
            <w:pPr>
              <w:pStyle w:val="Titre5"/>
              <w:ind w:left="-76"/>
              <w:rPr>
                <w:rFonts w:cs="Arial"/>
                <w:sz w:val="28"/>
                <w:szCs w:val="22"/>
              </w:rPr>
            </w:pPr>
            <w:r w:rsidRPr="0084767F">
              <w:rPr>
                <w:rFonts w:cs="Arial"/>
                <w:sz w:val="28"/>
                <w:szCs w:val="22"/>
              </w:rPr>
              <w:t>Journée de formation romande</w:t>
            </w:r>
          </w:p>
          <w:p w:rsidR="002E2715" w:rsidRPr="0084767F" w:rsidRDefault="00FA68F0" w:rsidP="008F07EB">
            <w:pPr>
              <w:pStyle w:val="Normalcentr"/>
              <w:spacing w:before="160"/>
              <w:ind w:left="-74" w:right="-108"/>
              <w:rPr>
                <w:rFonts w:cs="Arial"/>
                <w:b/>
                <w:bCs/>
                <w:sz w:val="28"/>
                <w:szCs w:val="22"/>
              </w:rPr>
            </w:pPr>
            <w:r w:rsidRPr="0084767F">
              <w:rPr>
                <w:rFonts w:cs="Arial"/>
                <w:b/>
                <w:bCs/>
                <w:sz w:val="28"/>
                <w:szCs w:val="22"/>
              </w:rPr>
              <w:t>CPNE</w:t>
            </w:r>
            <w:r w:rsidR="002E2715" w:rsidRPr="0084767F">
              <w:rPr>
                <w:rFonts w:cs="Arial"/>
                <w:b/>
                <w:bCs/>
                <w:sz w:val="28"/>
                <w:szCs w:val="22"/>
              </w:rPr>
              <w:t>, Neuchâtel</w:t>
            </w:r>
          </w:p>
          <w:p w:rsidR="002E2715" w:rsidRPr="0084767F" w:rsidRDefault="0084767F" w:rsidP="008F07EB">
            <w:pPr>
              <w:pStyle w:val="Normalcentr"/>
              <w:spacing w:before="160"/>
              <w:ind w:left="-74" w:right="-108"/>
              <w:rPr>
                <w:rFonts w:cs="Arial"/>
                <w:b/>
                <w:bCs/>
                <w:sz w:val="28"/>
                <w:szCs w:val="22"/>
              </w:rPr>
            </w:pPr>
            <w:r w:rsidRPr="0084767F">
              <w:rPr>
                <w:rFonts w:cs="Arial"/>
                <w:b/>
                <w:bCs/>
                <w:sz w:val="28"/>
                <w:szCs w:val="22"/>
              </w:rPr>
              <w:t>V</w:t>
            </w:r>
            <w:r w:rsidR="00FA68F0" w:rsidRPr="0084767F">
              <w:rPr>
                <w:rFonts w:cs="Arial"/>
                <w:b/>
                <w:bCs/>
                <w:sz w:val="28"/>
                <w:szCs w:val="22"/>
              </w:rPr>
              <w:t>endredi 3 novembre 2023</w:t>
            </w:r>
          </w:p>
          <w:p w:rsidR="002E2715" w:rsidRPr="0084767F" w:rsidRDefault="002E2715" w:rsidP="008F07EB">
            <w:pPr>
              <w:pStyle w:val="Normalcentr"/>
              <w:ind w:left="-76" w:right="-108"/>
              <w:rPr>
                <w:rFonts w:cs="Arial"/>
                <w:b/>
                <w:bCs/>
                <w:sz w:val="28"/>
                <w:szCs w:val="22"/>
              </w:rPr>
            </w:pPr>
          </w:p>
          <w:p w:rsidR="002E2715" w:rsidRPr="00143057" w:rsidRDefault="002E2715" w:rsidP="008F07EB">
            <w:pPr>
              <w:pStyle w:val="Normalcentr"/>
              <w:ind w:left="-76" w:right="-108"/>
              <w:rPr>
                <w:bCs/>
                <w:sz w:val="28"/>
              </w:rPr>
            </w:pPr>
            <w:r w:rsidRPr="0084767F">
              <w:rPr>
                <w:rFonts w:cs="Arial"/>
                <w:b/>
                <w:bCs/>
                <w:sz w:val="28"/>
                <w:szCs w:val="22"/>
              </w:rPr>
              <w:t>Organisation : Service régional neuchâtelois et jurassien de transfusion sanguine CRS</w:t>
            </w:r>
          </w:p>
        </w:tc>
      </w:tr>
    </w:tbl>
    <w:p w:rsidR="002E2715" w:rsidRDefault="002E2715" w:rsidP="002E2715">
      <w:pPr>
        <w:rPr>
          <w:bCs/>
          <w:sz w:val="28"/>
        </w:rPr>
      </w:pPr>
    </w:p>
    <w:p w:rsidR="002E2715" w:rsidRDefault="002E2715" w:rsidP="002E2715">
      <w:pPr>
        <w:rPr>
          <w:bCs/>
          <w:sz w:val="28"/>
        </w:rPr>
      </w:pPr>
    </w:p>
    <w:p w:rsidR="002E2715" w:rsidRPr="00D277FD" w:rsidRDefault="002E2715" w:rsidP="002E2715">
      <w:pPr>
        <w:rPr>
          <w:bCs/>
          <w:sz w:val="20"/>
          <w:szCs w:val="20"/>
        </w:rPr>
      </w:pPr>
    </w:p>
    <w:p w:rsidR="002E2715" w:rsidRPr="00621B63" w:rsidRDefault="002E2715" w:rsidP="002E2715">
      <w:pPr>
        <w:pStyle w:val="Titre4"/>
        <w:rPr>
          <w:rFonts w:cs="Arial"/>
          <w:szCs w:val="28"/>
        </w:rPr>
      </w:pPr>
      <w:r w:rsidRPr="00621B63">
        <w:rPr>
          <w:rFonts w:cs="Arial"/>
          <w:szCs w:val="28"/>
        </w:rPr>
        <w:t>Programme</w:t>
      </w:r>
    </w:p>
    <w:p w:rsidR="002E2715" w:rsidRDefault="002E2715" w:rsidP="002E2715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215"/>
      </w:tblGrid>
      <w:tr w:rsidR="002E2715" w:rsidRPr="0027202C" w:rsidTr="008F07EB">
        <w:trPr>
          <w:jc w:val="center"/>
        </w:trPr>
        <w:tc>
          <w:tcPr>
            <w:tcW w:w="1870" w:type="dxa"/>
            <w:shd w:val="clear" w:color="auto" w:fill="E6E6E6"/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7202C">
              <w:rPr>
                <w:sz w:val="20"/>
                <w:szCs w:val="20"/>
              </w:rPr>
              <w:t>09h</w:t>
            </w:r>
            <w:r>
              <w:rPr>
                <w:sz w:val="20"/>
                <w:szCs w:val="20"/>
              </w:rPr>
              <w:t>30</w:t>
            </w:r>
            <w:r w:rsidRPr="0027202C">
              <w:rPr>
                <w:sz w:val="20"/>
                <w:szCs w:val="20"/>
              </w:rPr>
              <w:t xml:space="preserve"> – 09h</w:t>
            </w:r>
            <w:r>
              <w:rPr>
                <w:sz w:val="20"/>
                <w:szCs w:val="20"/>
              </w:rPr>
              <w:t>45</w:t>
            </w:r>
            <w:r w:rsidRPr="00272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40" w:type="dxa"/>
            <w:shd w:val="clear" w:color="auto" w:fill="E6E6E6"/>
          </w:tcPr>
          <w:p w:rsidR="002E2715" w:rsidRPr="0027202C" w:rsidRDefault="002E2715" w:rsidP="008F07EB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 w:rsidRPr="0027202C">
              <w:rPr>
                <w:sz w:val="20"/>
                <w:szCs w:val="20"/>
              </w:rPr>
              <w:t xml:space="preserve">Paroles de bienvenue </w:t>
            </w:r>
          </w:p>
          <w:p w:rsidR="002E2715" w:rsidRDefault="002E2715" w:rsidP="008F07EB">
            <w:pPr>
              <w:tabs>
                <w:tab w:val="left" w:pos="2340"/>
              </w:tabs>
              <w:spacing w:before="120"/>
              <w:rPr>
                <w:sz w:val="20"/>
                <w:szCs w:val="20"/>
                <w:lang w:val="nl-NL"/>
              </w:rPr>
            </w:pPr>
            <w:r w:rsidRPr="0027202C">
              <w:rPr>
                <w:sz w:val="20"/>
                <w:szCs w:val="20"/>
                <w:lang w:val="nl-NL"/>
              </w:rPr>
              <w:t>Dr</w:t>
            </w:r>
            <w:r w:rsidR="00FA68F0">
              <w:rPr>
                <w:sz w:val="20"/>
                <w:szCs w:val="20"/>
                <w:lang w:val="nl-NL"/>
              </w:rPr>
              <w:t>e</w:t>
            </w:r>
            <w:r w:rsidRPr="0027202C">
              <w:rPr>
                <w:sz w:val="20"/>
                <w:szCs w:val="20"/>
                <w:lang w:val="nl-NL"/>
              </w:rPr>
              <w:t xml:space="preserve"> M</w:t>
            </w:r>
            <w:r>
              <w:rPr>
                <w:sz w:val="20"/>
                <w:szCs w:val="20"/>
                <w:lang w:val="nl-NL"/>
              </w:rPr>
              <w:t>arie</w:t>
            </w:r>
            <w:r w:rsidRPr="0027202C">
              <w:rPr>
                <w:sz w:val="20"/>
                <w:szCs w:val="20"/>
                <w:lang w:val="nl-NL"/>
              </w:rPr>
              <w:t>-J</w:t>
            </w:r>
            <w:r>
              <w:rPr>
                <w:sz w:val="20"/>
                <w:szCs w:val="20"/>
                <w:lang w:val="nl-NL"/>
              </w:rPr>
              <w:t>osé</w:t>
            </w:r>
            <w:r w:rsidRPr="0027202C">
              <w:rPr>
                <w:sz w:val="20"/>
                <w:szCs w:val="20"/>
                <w:lang w:val="nl-NL"/>
              </w:rPr>
              <w:t xml:space="preserve"> STELLING, </w:t>
            </w:r>
            <w:r>
              <w:rPr>
                <w:sz w:val="20"/>
                <w:szCs w:val="20"/>
                <w:lang w:val="nl-NL"/>
              </w:rPr>
              <w:t xml:space="preserve">ancienne </w:t>
            </w:r>
            <w:r w:rsidRPr="0027202C">
              <w:rPr>
                <w:sz w:val="20"/>
                <w:szCs w:val="20"/>
                <w:lang w:val="nl-NL"/>
              </w:rPr>
              <w:t>présidente de l’ASMT</w:t>
            </w:r>
            <w:r>
              <w:rPr>
                <w:sz w:val="20"/>
                <w:szCs w:val="20"/>
                <w:lang w:val="nl-NL"/>
              </w:rPr>
              <w:t xml:space="preserve"> </w:t>
            </w:r>
          </w:p>
          <w:p w:rsidR="002E2715" w:rsidRPr="0027202C" w:rsidRDefault="002E2715" w:rsidP="008F07EB">
            <w:pPr>
              <w:tabs>
                <w:tab w:val="left" w:pos="2340"/>
              </w:tabs>
              <w:spacing w:after="6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Dr</w:t>
            </w:r>
            <w:r w:rsidR="00FA68F0">
              <w:rPr>
                <w:sz w:val="20"/>
                <w:szCs w:val="20"/>
                <w:lang w:val="nl-NL"/>
              </w:rPr>
              <w:t>e</w:t>
            </w:r>
            <w:r>
              <w:rPr>
                <w:sz w:val="20"/>
                <w:szCs w:val="20"/>
                <w:lang w:val="nl-NL"/>
              </w:rPr>
              <w:t xml:space="preserve"> Amira SARRAJ, Service de Transfusion, Neuchâtel-Jura</w:t>
            </w:r>
          </w:p>
        </w:tc>
      </w:tr>
      <w:tr w:rsidR="002E2715" w:rsidRPr="0027202C" w:rsidTr="008F07EB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  <w:lang w:val="nl-NL"/>
              </w:rPr>
            </w:pPr>
            <w:r w:rsidRPr="0027202C">
              <w:rPr>
                <w:sz w:val="20"/>
                <w:szCs w:val="20"/>
                <w:lang w:val="nl-NL"/>
              </w:rPr>
              <w:t>09h</w:t>
            </w:r>
            <w:r>
              <w:rPr>
                <w:sz w:val="20"/>
                <w:szCs w:val="20"/>
                <w:lang w:val="nl-NL"/>
              </w:rPr>
              <w:t>45</w:t>
            </w:r>
            <w:r w:rsidRPr="0027202C">
              <w:rPr>
                <w:sz w:val="20"/>
                <w:szCs w:val="20"/>
                <w:lang w:val="nl-NL"/>
              </w:rPr>
              <w:t xml:space="preserve"> – 10h</w:t>
            </w:r>
            <w:r>
              <w:rPr>
                <w:sz w:val="20"/>
                <w:szCs w:val="20"/>
                <w:lang w:val="nl-NL"/>
              </w:rPr>
              <w:t>45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2E2715" w:rsidRPr="004916A8" w:rsidRDefault="00FA68F0" w:rsidP="008F07EB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groupes sanguins et leur rôle biologique</w:t>
            </w:r>
          </w:p>
          <w:p w:rsidR="002E2715" w:rsidRPr="004916A8" w:rsidRDefault="002E2715" w:rsidP="008F07EB">
            <w:pPr>
              <w:tabs>
                <w:tab w:val="left" w:pos="23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Thierry PEYRARD, Institut National de la Transfusion Sanguine, Paris</w:t>
            </w:r>
          </w:p>
        </w:tc>
      </w:tr>
      <w:tr w:rsidR="002E2715" w:rsidRPr="0027202C" w:rsidTr="008F07EB">
        <w:trPr>
          <w:jc w:val="center"/>
        </w:trPr>
        <w:tc>
          <w:tcPr>
            <w:tcW w:w="1870" w:type="dxa"/>
            <w:shd w:val="clear" w:color="auto" w:fill="E6E6E6"/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7202C">
              <w:rPr>
                <w:sz w:val="20"/>
                <w:szCs w:val="20"/>
              </w:rPr>
              <w:t>10h</w:t>
            </w:r>
            <w:r>
              <w:rPr>
                <w:sz w:val="20"/>
                <w:szCs w:val="20"/>
              </w:rPr>
              <w:t>45</w:t>
            </w:r>
            <w:r w:rsidRPr="0027202C">
              <w:rPr>
                <w:sz w:val="20"/>
                <w:szCs w:val="20"/>
              </w:rPr>
              <w:t xml:space="preserve"> – 11h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340" w:type="dxa"/>
            <w:shd w:val="clear" w:color="auto" w:fill="E6E6E6"/>
          </w:tcPr>
          <w:p w:rsidR="002E2715" w:rsidRPr="004916A8" w:rsidRDefault="00FA68F0" w:rsidP="008F07EB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transfusion de patients souffrant de drépanocytose et de thalassémie</w:t>
            </w:r>
          </w:p>
          <w:p w:rsidR="002E2715" w:rsidRPr="004916A8" w:rsidRDefault="002E2715" w:rsidP="008F07EB">
            <w:pPr>
              <w:tabs>
                <w:tab w:val="left" w:pos="23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FA68F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Sophie WALDVOGEL, Service de Transfusion, Genève</w:t>
            </w:r>
          </w:p>
        </w:tc>
      </w:tr>
      <w:tr w:rsidR="002E2715" w:rsidRPr="0027202C" w:rsidTr="008F07EB">
        <w:trPr>
          <w:trHeight w:val="567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7202C">
              <w:rPr>
                <w:sz w:val="20"/>
                <w:szCs w:val="20"/>
              </w:rPr>
              <w:t>11h</w:t>
            </w:r>
            <w:r>
              <w:rPr>
                <w:sz w:val="20"/>
                <w:szCs w:val="20"/>
              </w:rPr>
              <w:t>30</w:t>
            </w:r>
            <w:r w:rsidRPr="0027202C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2</w:t>
            </w:r>
            <w:r w:rsidRPr="0027202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7202C">
              <w:rPr>
                <w:sz w:val="20"/>
                <w:szCs w:val="20"/>
              </w:rPr>
              <w:t>Pause</w:t>
            </w:r>
          </w:p>
        </w:tc>
      </w:tr>
      <w:tr w:rsidR="002E2715" w:rsidRPr="004916A8" w:rsidTr="008F07EB">
        <w:trPr>
          <w:jc w:val="center"/>
        </w:trPr>
        <w:tc>
          <w:tcPr>
            <w:tcW w:w="1870" w:type="dxa"/>
            <w:shd w:val="clear" w:color="auto" w:fill="E6E6E6"/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 w:rsidRPr="00272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7202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27202C">
              <w:rPr>
                <w:sz w:val="20"/>
                <w:szCs w:val="20"/>
              </w:rPr>
              <w:t xml:space="preserve"> – 12h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340" w:type="dxa"/>
            <w:shd w:val="clear" w:color="auto" w:fill="E6E6E6"/>
          </w:tcPr>
          <w:p w:rsidR="002E2715" w:rsidRPr="00A21609" w:rsidRDefault="00FA68F0" w:rsidP="008F07EB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ou trop de fer</w:t>
            </w:r>
          </w:p>
          <w:p w:rsidR="002E2715" w:rsidRPr="004916A8" w:rsidRDefault="00FA68F0" w:rsidP="008F07EB">
            <w:pPr>
              <w:tabs>
                <w:tab w:val="left" w:pos="23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t>Dre Amira SARRAJ et Dre Özlem HIZARCI, Service de Transfusion NE-JU</w:t>
            </w:r>
          </w:p>
        </w:tc>
      </w:tr>
      <w:tr w:rsidR="002E2715" w:rsidRPr="0027202C" w:rsidTr="008F07EB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  <w:lang w:val="en-GB"/>
              </w:rPr>
            </w:pPr>
            <w:r w:rsidRPr="0027202C">
              <w:rPr>
                <w:sz w:val="20"/>
                <w:szCs w:val="20"/>
                <w:lang w:val="en-GB"/>
              </w:rPr>
              <w:t>12h</w:t>
            </w:r>
            <w:r>
              <w:rPr>
                <w:sz w:val="20"/>
                <w:szCs w:val="20"/>
                <w:lang w:val="en-GB"/>
              </w:rPr>
              <w:t>45</w:t>
            </w:r>
            <w:r w:rsidRPr="0027202C">
              <w:rPr>
                <w:sz w:val="20"/>
                <w:szCs w:val="20"/>
                <w:lang w:val="en-GB"/>
              </w:rPr>
              <w:t xml:space="preserve"> – 13h</w:t>
            </w: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2E2715" w:rsidRDefault="00FA68F0" w:rsidP="008F07EB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direct à l'antiglobuline (TDA) et élution</w:t>
            </w:r>
          </w:p>
          <w:p w:rsidR="002E2715" w:rsidRPr="004916A8" w:rsidRDefault="002E2715" w:rsidP="008F07EB">
            <w:pPr>
              <w:tabs>
                <w:tab w:val="left" w:pos="2340"/>
              </w:tabs>
              <w:spacing w:before="60" w:after="60"/>
              <w:rPr>
                <w:sz w:val="20"/>
                <w:szCs w:val="20"/>
              </w:rPr>
            </w:pPr>
            <w:r w:rsidRPr="000964A5">
              <w:rPr>
                <w:sz w:val="20"/>
                <w:szCs w:val="20"/>
                <w:lang w:val="fr-CH"/>
              </w:rPr>
              <w:t>Dr Giorgia CANELLINI, Transfusion Interrégionale CRS SA, Vaud</w:t>
            </w:r>
          </w:p>
        </w:tc>
      </w:tr>
      <w:tr w:rsidR="002E2715" w:rsidRPr="0027202C" w:rsidTr="008F07EB">
        <w:trPr>
          <w:trHeight w:val="567"/>
          <w:jc w:val="center"/>
        </w:trPr>
        <w:tc>
          <w:tcPr>
            <w:tcW w:w="1870" w:type="dxa"/>
            <w:shd w:val="clear" w:color="auto" w:fill="E6E6E6"/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  <w:lang w:val="en-GB"/>
              </w:rPr>
            </w:pPr>
            <w:r w:rsidRPr="0027202C">
              <w:rPr>
                <w:sz w:val="20"/>
                <w:szCs w:val="20"/>
                <w:lang w:val="en-GB"/>
              </w:rPr>
              <w:t>13h30 – 14h30</w:t>
            </w:r>
          </w:p>
        </w:tc>
        <w:tc>
          <w:tcPr>
            <w:tcW w:w="7340" w:type="dxa"/>
            <w:shd w:val="clear" w:color="auto" w:fill="E6E6E6"/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  <w:lang w:val="en-GB"/>
              </w:rPr>
            </w:pPr>
            <w:r w:rsidRPr="0027202C">
              <w:rPr>
                <w:sz w:val="20"/>
                <w:szCs w:val="20"/>
                <w:lang w:val="en-GB"/>
              </w:rPr>
              <w:t>Repas</w:t>
            </w:r>
          </w:p>
        </w:tc>
      </w:tr>
      <w:tr w:rsidR="002E2715" w:rsidRPr="00B06427" w:rsidTr="008F07EB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7202C">
              <w:rPr>
                <w:sz w:val="20"/>
                <w:szCs w:val="20"/>
              </w:rPr>
              <w:t>14h30 – 15h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0310B5" w:rsidRDefault="000310B5" w:rsidP="000310B5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stockage des plaquettes à froid</w:t>
            </w:r>
          </w:p>
          <w:p w:rsidR="002E2715" w:rsidRPr="002D39A3" w:rsidRDefault="00B17CB9" w:rsidP="000310B5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 Michel PRUDENT, Transfusion Interrégionale CRS SA et CHUV UNIL Vaud</w:t>
            </w:r>
          </w:p>
        </w:tc>
      </w:tr>
      <w:tr w:rsidR="002E2715" w:rsidRPr="00C91755" w:rsidTr="008F07EB">
        <w:trPr>
          <w:jc w:val="center"/>
        </w:trPr>
        <w:tc>
          <w:tcPr>
            <w:tcW w:w="1870" w:type="dxa"/>
            <w:shd w:val="clear" w:color="auto" w:fill="E6E6E6"/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15h15</w:t>
            </w:r>
            <w:r w:rsidRPr="0027202C">
              <w:rPr>
                <w:sz w:val="20"/>
                <w:szCs w:val="20"/>
              </w:rPr>
              <w:t xml:space="preserve"> – 16h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340" w:type="dxa"/>
            <w:shd w:val="clear" w:color="auto" w:fill="E6E6E6"/>
          </w:tcPr>
          <w:p w:rsidR="00B17CB9" w:rsidRDefault="00B17CB9" w:rsidP="00B17CB9">
            <w:pPr>
              <w:tabs>
                <w:tab w:val="left" w:pos="2340"/>
              </w:tabs>
              <w:spacing w:before="60" w:after="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Causes les plus fréquentes de refus au don de sang et statistiques de la fidélité des nouveaux donneurs</w:t>
            </w:r>
          </w:p>
          <w:p w:rsidR="000310B5" w:rsidRPr="00B17CB9" w:rsidRDefault="00B17CB9" w:rsidP="008F07EB">
            <w:pPr>
              <w:tabs>
                <w:tab w:val="left" w:pos="23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Dre Amira SARRAJ, Service de Transfusion NE-JU</w:t>
            </w:r>
          </w:p>
        </w:tc>
      </w:tr>
      <w:tr w:rsidR="002E2715" w:rsidRPr="007B77C6" w:rsidTr="008F07EB">
        <w:trPr>
          <w:jc w:val="center"/>
        </w:trPr>
        <w:tc>
          <w:tcPr>
            <w:tcW w:w="1870" w:type="dxa"/>
            <w:vAlign w:val="center"/>
          </w:tcPr>
          <w:p w:rsidR="002E2715" w:rsidRPr="0027202C" w:rsidRDefault="002E2715" w:rsidP="008F07E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7202C">
              <w:rPr>
                <w:sz w:val="20"/>
                <w:szCs w:val="20"/>
              </w:rPr>
              <w:t>16h</w:t>
            </w:r>
            <w:r>
              <w:rPr>
                <w:sz w:val="20"/>
                <w:szCs w:val="20"/>
              </w:rPr>
              <w:t>00 – 16</w:t>
            </w:r>
            <w:r w:rsidRPr="0027202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340" w:type="dxa"/>
          </w:tcPr>
          <w:p w:rsidR="00B17CB9" w:rsidRDefault="00B17CB9" w:rsidP="00B17CB9">
            <w:pPr>
              <w:tabs>
                <w:tab w:val="left" w:pos="23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blood management</w:t>
            </w:r>
          </w:p>
          <w:p w:rsidR="000310B5" w:rsidRPr="002D39A3" w:rsidRDefault="00B17CB9" w:rsidP="008F07EB">
            <w:pPr>
              <w:tabs>
                <w:tab w:val="left" w:pos="23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Ali SARRAJ, Hôpital de la Providence, Neuchâtel</w:t>
            </w:r>
          </w:p>
        </w:tc>
      </w:tr>
    </w:tbl>
    <w:p w:rsidR="002E2715" w:rsidRDefault="00000492" w:rsidP="00000492">
      <w:pPr>
        <w:spacing w:before="120"/>
        <w:ind w:left="-142" w:right="-284" w:firstLine="142"/>
        <w:rPr>
          <w:sz w:val="18"/>
          <w:szCs w:val="18"/>
          <w:lang w:val="fr-CH"/>
        </w:rPr>
      </w:pPr>
      <w:r w:rsidRPr="00000492">
        <w:rPr>
          <w:sz w:val="18"/>
          <w:szCs w:val="18"/>
          <w:lang w:val="fr-CH"/>
        </w:rPr>
        <w:t>Sous réserve de modifications.</w:t>
      </w:r>
    </w:p>
    <w:p w:rsidR="00F73C95" w:rsidRPr="00000492" w:rsidRDefault="00F73C95" w:rsidP="00000492">
      <w:pPr>
        <w:spacing w:before="120"/>
        <w:ind w:left="-142" w:right="-284" w:firstLine="142"/>
        <w:rPr>
          <w:sz w:val="18"/>
          <w:szCs w:val="18"/>
          <w:lang w:val="fr-CH"/>
        </w:rPr>
      </w:pPr>
    </w:p>
    <w:p w:rsidR="00000492" w:rsidRDefault="00000492" w:rsidP="00527DE7">
      <w:pPr>
        <w:ind w:left="-142" w:right="-285"/>
        <w:rPr>
          <w:sz w:val="24"/>
          <w:lang w:val="fr-CH"/>
        </w:rPr>
      </w:pPr>
    </w:p>
    <w:p w:rsidR="00000492" w:rsidRPr="00F73C95" w:rsidRDefault="00F73C95" w:rsidP="00F73C95">
      <w:pPr>
        <w:ind w:left="-142" w:right="-285"/>
        <w:jc w:val="center"/>
        <w:rPr>
          <w:i/>
          <w:sz w:val="20"/>
          <w:lang w:val="fr-CH"/>
        </w:rPr>
      </w:pPr>
      <w:r w:rsidRPr="00F73C95">
        <w:rPr>
          <w:i/>
          <w:sz w:val="20"/>
          <w:lang w:val="fr-CH"/>
        </w:rPr>
        <w:t xml:space="preserve">Crédits </w:t>
      </w:r>
      <w:r w:rsidR="002901E9">
        <w:rPr>
          <w:i/>
          <w:sz w:val="20"/>
          <w:lang w:val="fr-CH"/>
        </w:rPr>
        <w:t>accordés par les experts</w:t>
      </w:r>
      <w:r w:rsidRPr="00F73C95">
        <w:rPr>
          <w:i/>
          <w:sz w:val="20"/>
          <w:lang w:val="fr-CH"/>
        </w:rPr>
        <w:t xml:space="preserve"> pour cette formation : 5 </w:t>
      </w:r>
      <w:r w:rsidR="0084767F">
        <w:rPr>
          <w:i/>
          <w:sz w:val="20"/>
          <w:lang w:val="fr-CH"/>
        </w:rPr>
        <w:t xml:space="preserve">de la </w:t>
      </w:r>
      <w:r w:rsidRPr="00F73C95">
        <w:rPr>
          <w:i/>
          <w:sz w:val="20"/>
          <w:lang w:val="fr-CH"/>
        </w:rPr>
        <w:t xml:space="preserve">FAMH et 4 </w:t>
      </w:r>
      <w:r w:rsidR="0084767F">
        <w:rPr>
          <w:i/>
          <w:sz w:val="20"/>
          <w:lang w:val="fr-CH"/>
        </w:rPr>
        <w:t xml:space="preserve">de la </w:t>
      </w:r>
      <w:r w:rsidRPr="00F73C95">
        <w:rPr>
          <w:i/>
          <w:sz w:val="20"/>
          <w:lang w:val="fr-CH"/>
        </w:rPr>
        <w:t>FMH</w:t>
      </w:r>
    </w:p>
    <w:p w:rsidR="00F73C95" w:rsidRDefault="00F73C95" w:rsidP="00527DE7">
      <w:pPr>
        <w:ind w:left="-142" w:right="-285"/>
        <w:rPr>
          <w:sz w:val="24"/>
        </w:rPr>
      </w:pPr>
    </w:p>
    <w:p w:rsidR="00F73C95" w:rsidRDefault="00F73C95" w:rsidP="00527DE7">
      <w:pPr>
        <w:ind w:left="-142" w:right="-285"/>
        <w:rPr>
          <w:sz w:val="24"/>
        </w:rPr>
      </w:pPr>
    </w:p>
    <w:p w:rsidR="00527DE7" w:rsidRDefault="00527DE7" w:rsidP="00527DE7">
      <w:pPr>
        <w:ind w:left="-142" w:right="-285"/>
        <w:rPr>
          <w:b/>
          <w:bCs/>
          <w:sz w:val="24"/>
        </w:rPr>
      </w:pPr>
      <w:r>
        <w:rPr>
          <w:sz w:val="24"/>
        </w:rPr>
        <w:t xml:space="preserve">Vous trouverez ci-après le bulletin d'inscription que vous voudrez bien nous retourner au plus tard </w:t>
      </w:r>
      <w:r>
        <w:rPr>
          <w:b/>
          <w:bCs/>
          <w:sz w:val="24"/>
        </w:rPr>
        <w:t xml:space="preserve">jusqu'au </w:t>
      </w:r>
      <w:r w:rsidR="00EE5AA5">
        <w:rPr>
          <w:b/>
          <w:bCs/>
          <w:sz w:val="24"/>
        </w:rPr>
        <w:t>20</w:t>
      </w:r>
      <w:r w:rsidR="001643A3">
        <w:rPr>
          <w:b/>
          <w:bCs/>
          <w:sz w:val="24"/>
        </w:rPr>
        <w:t xml:space="preserve"> octobre </w:t>
      </w:r>
      <w:r w:rsidR="00EE5AA5">
        <w:rPr>
          <w:b/>
          <w:bCs/>
          <w:sz w:val="24"/>
        </w:rPr>
        <w:t>2023</w:t>
      </w:r>
      <w:r>
        <w:rPr>
          <w:b/>
          <w:bCs/>
          <w:sz w:val="24"/>
        </w:rPr>
        <w:t>.</w:t>
      </w:r>
    </w:p>
    <w:p w:rsidR="00527DE7" w:rsidRDefault="00527DE7" w:rsidP="00527DE7">
      <w:pPr>
        <w:ind w:left="-142" w:right="-285"/>
        <w:rPr>
          <w:sz w:val="24"/>
        </w:rPr>
      </w:pPr>
    </w:p>
    <w:p w:rsidR="00527DE7" w:rsidRPr="002E2715" w:rsidRDefault="00527DE7" w:rsidP="00527DE7">
      <w:pPr>
        <w:ind w:left="-142" w:right="-285"/>
        <w:jc w:val="center"/>
        <w:rPr>
          <w:sz w:val="24"/>
        </w:rPr>
      </w:pPr>
      <w:r>
        <w:rPr>
          <w:sz w:val="24"/>
        </w:rPr>
        <w:br w:type="page"/>
      </w:r>
    </w:p>
    <w:p w:rsidR="00527DE7" w:rsidRDefault="002E2715" w:rsidP="002E2715">
      <w:pPr>
        <w:ind w:left="-142" w:right="-285"/>
        <w:jc w:val="center"/>
        <w:rPr>
          <w:sz w:val="24"/>
        </w:rPr>
      </w:pPr>
      <w:r>
        <w:rPr>
          <w:bCs/>
          <w:noProof/>
          <w:sz w:val="28"/>
          <w:lang w:val="fr-CH" w:eastAsia="fr-CH"/>
        </w:rPr>
        <w:lastRenderedPageBreak/>
        <w:drawing>
          <wp:inline distT="0" distB="0" distL="0" distR="0" wp14:anchorId="1481220A" wp14:editId="39038577">
            <wp:extent cx="728283" cy="728283"/>
            <wp:effectExtent l="0" t="0" r="0" b="0"/>
            <wp:docPr id="3" name="Image 3" descr="P:\1_NEW_CTS\3_Réalisation\G_Photos\Téléchargements istock\iStock-51601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_NEW_CTS\3_Réalisation\G_Photos\Téléchargements istock\iStock-516018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" cy="74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E7" w:rsidRDefault="00527DE7" w:rsidP="00527DE7">
      <w:pPr>
        <w:ind w:left="-142" w:right="-285"/>
        <w:rPr>
          <w:sz w:val="24"/>
        </w:rPr>
      </w:pPr>
    </w:p>
    <w:p w:rsidR="00527DE7" w:rsidRDefault="00527DE7" w:rsidP="00527DE7">
      <w:pPr>
        <w:ind w:left="-142" w:right="-285"/>
        <w:rPr>
          <w:sz w:val="24"/>
        </w:rPr>
      </w:pPr>
      <w:r>
        <w:rPr>
          <w:sz w:val="24"/>
        </w:rPr>
        <w:t>Au plaisir de vous rencontrer à cette occasion, nous vous adressons, Mesdames, Messieurs, nos meilleures salutations.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27DE7" w:rsidTr="00D86CFB">
        <w:trPr>
          <w:trHeight w:val="1300"/>
        </w:trPr>
        <w:tc>
          <w:tcPr>
            <w:tcW w:w="4605" w:type="dxa"/>
          </w:tcPr>
          <w:p w:rsidR="00527DE7" w:rsidRDefault="00527DE7" w:rsidP="00D86CFB">
            <w:pPr>
              <w:ind w:right="-285"/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527DE7" w:rsidRDefault="00527DE7" w:rsidP="00D86CFB">
            <w:pPr>
              <w:ind w:right="-285"/>
              <w:jc w:val="center"/>
              <w:rPr>
                <w:sz w:val="24"/>
              </w:rPr>
            </w:pPr>
            <w:r>
              <w:rPr>
                <w:sz w:val="24"/>
              </w:rPr>
              <w:t>Service régional neuchâtelois et</w:t>
            </w:r>
          </w:p>
          <w:p w:rsidR="00527DE7" w:rsidRDefault="00527DE7" w:rsidP="00D86CFB">
            <w:pPr>
              <w:spacing w:before="120"/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jurassien de transfusion sanguine CRS</w:t>
            </w:r>
          </w:p>
        </w:tc>
      </w:tr>
    </w:tbl>
    <w:p w:rsidR="00527DE7" w:rsidRDefault="00527DE7" w:rsidP="00527DE7">
      <w:pPr>
        <w:ind w:left="-142" w:right="-285"/>
      </w:pPr>
      <w:r>
        <w:t>-</w:t>
      </w:r>
      <w:r w:rsidR="001643A3">
        <w:t>-</w:t>
      </w:r>
      <w:r>
        <w:t>----------------------------------------------</w:t>
      </w:r>
      <w:r w:rsidR="001643A3">
        <w:t>-</w:t>
      </w:r>
      <w:r>
        <w:t>------------</w:t>
      </w:r>
      <w:r>
        <w:sym w:font="Wingdings" w:char="F022"/>
      </w:r>
      <w:r>
        <w:t>-----------------------------------------------------------------</w:t>
      </w:r>
    </w:p>
    <w:p w:rsidR="00527DE7" w:rsidRDefault="00527DE7" w:rsidP="00527DE7">
      <w:pPr>
        <w:ind w:left="-142" w:right="-285"/>
      </w:pPr>
    </w:p>
    <w:p w:rsidR="00527DE7" w:rsidRDefault="00527DE7" w:rsidP="00527DE7">
      <w:pPr>
        <w:pStyle w:val="NormalWeb"/>
        <w:tabs>
          <w:tab w:val="left" w:pos="1985"/>
          <w:tab w:val="left" w:pos="3969"/>
          <w:tab w:val="left" w:pos="5954"/>
        </w:tabs>
        <w:spacing w:before="0" w:beforeAutospacing="0" w:after="0" w:afterAutospacing="0"/>
        <w:ind w:left="-142" w:right="-28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 w:rsidR="00B66E42">
        <w:rPr>
          <w:rFonts w:ascii="Arial" w:hAnsi="Arial" w:cs="Arial"/>
        </w:rPr>
      </w:r>
      <w:r w:rsidR="00B66E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734CC7">
        <w:rPr>
          <w:rFonts w:ascii="Arial" w:hAnsi="Arial" w:cs="Arial"/>
        </w:rPr>
        <w:t xml:space="preserve"> Mme</w:t>
      </w:r>
      <w:r w:rsidRPr="00734CC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 w:rsidR="00B66E42">
        <w:rPr>
          <w:rFonts w:ascii="Arial" w:hAnsi="Arial" w:cs="Arial"/>
        </w:rPr>
      </w:r>
      <w:r w:rsidR="00B66E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734CC7">
        <w:rPr>
          <w:rFonts w:ascii="Arial" w:hAnsi="Arial" w:cs="Arial"/>
        </w:rPr>
        <w:t xml:space="preserve"> M.</w:t>
      </w:r>
      <w:r w:rsidRPr="00734CC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</w:rPr>
        <w:instrText xml:space="preserve"> FORMCHECKBOX </w:instrText>
      </w:r>
      <w:r w:rsidR="00B66E42">
        <w:rPr>
          <w:rFonts w:ascii="Arial" w:hAnsi="Arial" w:cs="Arial"/>
        </w:rPr>
      </w:r>
      <w:r w:rsidR="00B66E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Pr="00734CC7">
        <w:rPr>
          <w:rFonts w:ascii="Arial" w:hAnsi="Arial" w:cs="Arial"/>
        </w:rPr>
        <w:t xml:space="preserve"> Pr</w:t>
      </w:r>
      <w:r w:rsidRPr="00734CC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</w:rPr>
        <w:instrText xml:space="preserve"> FORMCHECKBOX </w:instrText>
      </w:r>
      <w:r w:rsidR="00B66E42">
        <w:rPr>
          <w:rFonts w:ascii="Arial" w:hAnsi="Arial" w:cs="Arial"/>
        </w:rPr>
      </w:r>
      <w:r w:rsidR="00B66E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Pr="00734CC7">
        <w:rPr>
          <w:rFonts w:ascii="Arial" w:hAnsi="Arial" w:cs="Arial"/>
        </w:rPr>
        <w:t xml:space="preserve"> Dr</w:t>
      </w:r>
    </w:p>
    <w:p w:rsidR="00527DE7" w:rsidRPr="00734CC7" w:rsidRDefault="00527DE7" w:rsidP="00527DE7">
      <w:pPr>
        <w:pStyle w:val="NormalWeb"/>
        <w:tabs>
          <w:tab w:val="left" w:pos="1985"/>
          <w:tab w:val="left" w:pos="3969"/>
          <w:tab w:val="left" w:pos="5954"/>
        </w:tabs>
        <w:spacing w:before="0" w:beforeAutospacing="0" w:after="0" w:afterAutospacing="0"/>
        <w:ind w:left="-142" w:right="-285"/>
        <w:rPr>
          <w:rFonts w:ascii="Arial" w:hAnsi="Arial" w:cs="Arial"/>
        </w:rPr>
      </w:pPr>
    </w:p>
    <w:p w:rsidR="00527DE7" w:rsidRPr="00734CC7" w:rsidRDefault="00527DE7" w:rsidP="00527DE7">
      <w:pPr>
        <w:pStyle w:val="NormalWeb"/>
        <w:tabs>
          <w:tab w:val="left" w:leader="dot" w:pos="9356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 w:rsidRPr="00734CC7">
        <w:rPr>
          <w:rFonts w:ascii="Arial" w:hAnsi="Arial" w:cs="Arial"/>
        </w:rPr>
        <w:t>Nom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527DE7" w:rsidRPr="00734CC7" w:rsidRDefault="00527DE7" w:rsidP="00527DE7">
      <w:pPr>
        <w:pStyle w:val="NormalWeb"/>
        <w:tabs>
          <w:tab w:val="left" w:leader="dot" w:pos="9356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 w:rsidRPr="00734CC7">
        <w:rPr>
          <w:rFonts w:ascii="Arial" w:hAnsi="Arial" w:cs="Arial"/>
        </w:rPr>
        <w:t xml:space="preserve">Prénom 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527DE7" w:rsidRPr="00734CC7" w:rsidRDefault="00527DE7" w:rsidP="00527DE7">
      <w:pPr>
        <w:pStyle w:val="NormalWeb"/>
        <w:tabs>
          <w:tab w:val="left" w:leader="dot" w:pos="9356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 w:rsidRPr="00734CC7">
        <w:rPr>
          <w:rFonts w:ascii="Arial" w:hAnsi="Arial" w:cs="Arial"/>
        </w:rPr>
        <w:t>Hôpital / Institut / Compagnie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527DE7" w:rsidRPr="00734CC7" w:rsidRDefault="00527DE7" w:rsidP="00527DE7">
      <w:pPr>
        <w:pStyle w:val="NormalWeb"/>
        <w:tabs>
          <w:tab w:val="left" w:leader="dot" w:pos="9356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 w:rsidRPr="00734CC7">
        <w:rPr>
          <w:rFonts w:ascii="Arial" w:hAnsi="Arial" w:cs="Arial"/>
        </w:rPr>
        <w:t xml:space="preserve">Département : </w:t>
      </w:r>
      <w:r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527DE7" w:rsidRPr="00734CC7" w:rsidRDefault="00527DE7" w:rsidP="00527DE7">
      <w:pPr>
        <w:pStyle w:val="NormalWeb"/>
        <w:tabs>
          <w:tab w:val="left" w:leader="dot" w:pos="9356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 w:rsidRPr="00734CC7">
        <w:rPr>
          <w:rFonts w:ascii="Arial" w:hAnsi="Arial" w:cs="Arial"/>
        </w:rPr>
        <w:t>Adresse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527DE7" w:rsidRPr="00734CC7" w:rsidRDefault="00527DE7" w:rsidP="00527DE7">
      <w:pPr>
        <w:pStyle w:val="NormalWeb"/>
        <w:tabs>
          <w:tab w:val="left" w:leader="dot" w:pos="9356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 w:rsidRPr="00734CC7">
        <w:rPr>
          <w:rFonts w:ascii="Arial" w:hAnsi="Arial" w:cs="Arial"/>
        </w:rPr>
        <w:t xml:space="preserve">Code postal et lieu :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527DE7" w:rsidRDefault="00527DE7" w:rsidP="00527DE7">
      <w:pPr>
        <w:pStyle w:val="NormalWeb"/>
        <w:tabs>
          <w:tab w:val="left" w:leader="dot" w:pos="9356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 w:rsidRPr="00734CC7">
        <w:rPr>
          <w:rFonts w:ascii="Arial" w:hAnsi="Arial" w:cs="Arial"/>
        </w:rPr>
        <w:t xml:space="preserve">Téléphone : 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1" w:name="_GoBack"/>
      <w:bookmarkEnd w:id="1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527DE7" w:rsidRPr="00734CC7" w:rsidRDefault="00527DE7" w:rsidP="00527DE7">
      <w:pPr>
        <w:pStyle w:val="NormalWeb"/>
        <w:tabs>
          <w:tab w:val="left" w:leader="dot" w:pos="9356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E-mail :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CF3CA3" w:rsidRDefault="00CF3CA3" w:rsidP="00CF3CA3">
      <w:pPr>
        <w:pStyle w:val="NormalWeb"/>
        <w:tabs>
          <w:tab w:val="left" w:leader="dot" w:pos="8789"/>
        </w:tabs>
        <w:spacing w:before="0" w:beforeAutospacing="0" w:after="160" w:afterAutospacing="0"/>
        <w:ind w:left="-142" w:right="-284"/>
        <w:rPr>
          <w:rFonts w:ascii="Arial" w:hAnsi="Arial" w:cs="Arial"/>
          <w:bCs/>
          <w:sz w:val="22"/>
          <w:szCs w:val="22"/>
        </w:rPr>
      </w:pPr>
    </w:p>
    <w:p w:rsidR="00527DE7" w:rsidRDefault="00527DE7" w:rsidP="00527DE7">
      <w:pPr>
        <w:pStyle w:val="NormalWeb"/>
        <w:tabs>
          <w:tab w:val="left" w:leader="dot" w:pos="8789"/>
        </w:tabs>
        <w:spacing w:before="0" w:beforeAutospacing="0" w:after="0" w:afterAutospacing="0"/>
        <w:ind w:left="-142" w:right="-285"/>
        <w:rPr>
          <w:rFonts w:ascii="Arial" w:hAnsi="Arial" w:cs="Arial"/>
          <w:b/>
          <w:bCs/>
          <w:u w:val="single"/>
        </w:rPr>
      </w:pPr>
      <w:r w:rsidRPr="0075793B">
        <w:rPr>
          <w:rFonts w:ascii="Arial" w:hAnsi="Arial" w:cs="Arial"/>
          <w:b/>
          <w:bCs/>
          <w:u w:val="single"/>
        </w:rPr>
        <w:t>Frais d'inscription</w:t>
      </w:r>
    </w:p>
    <w:p w:rsidR="00CF3CA3" w:rsidRPr="0075793B" w:rsidRDefault="00CF3CA3" w:rsidP="00527DE7">
      <w:pPr>
        <w:pStyle w:val="NormalWeb"/>
        <w:tabs>
          <w:tab w:val="left" w:leader="dot" w:pos="8789"/>
        </w:tabs>
        <w:spacing w:before="0" w:beforeAutospacing="0" w:after="0" w:afterAutospacing="0"/>
        <w:ind w:left="-142" w:right="-285"/>
        <w:rPr>
          <w:rFonts w:ascii="Arial" w:hAnsi="Arial" w:cs="Arial"/>
          <w:b/>
          <w:bCs/>
          <w:u w:val="single"/>
        </w:rPr>
      </w:pPr>
    </w:p>
    <w:p w:rsidR="00527DE7" w:rsidRPr="0075793B" w:rsidRDefault="00527DE7" w:rsidP="00527DE7">
      <w:pPr>
        <w:pStyle w:val="NormalWeb"/>
        <w:tabs>
          <w:tab w:val="left" w:leader="dot" w:pos="8789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="Arial" w:hAnsi="Arial" w:cs="Arial"/>
        </w:rPr>
        <w:instrText xml:space="preserve"> FORMCHECKBOX </w:instrText>
      </w:r>
      <w:r w:rsidR="00B66E42">
        <w:rPr>
          <w:rFonts w:ascii="Arial" w:hAnsi="Arial" w:cs="Arial"/>
        </w:rPr>
      </w:r>
      <w:r w:rsidR="00B66E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Pr="0075793B">
        <w:rPr>
          <w:rFonts w:ascii="Arial" w:hAnsi="Arial" w:cs="Arial"/>
        </w:rPr>
        <w:t xml:space="preserve"> Fr. </w:t>
      </w:r>
      <w:r w:rsidR="002E2715">
        <w:rPr>
          <w:rFonts w:ascii="Arial" w:hAnsi="Arial" w:cs="Arial"/>
        </w:rPr>
        <w:t xml:space="preserve"> </w:t>
      </w:r>
      <w:r w:rsidRPr="0075793B">
        <w:rPr>
          <w:rFonts w:ascii="Arial" w:hAnsi="Arial" w:cs="Arial"/>
        </w:rPr>
        <w:t>80.- Membres ASMT / SSH et personnel d</w:t>
      </w:r>
      <w:r>
        <w:rPr>
          <w:rFonts w:ascii="Arial" w:hAnsi="Arial" w:cs="Arial"/>
        </w:rPr>
        <w:t>es SRTS</w:t>
      </w:r>
    </w:p>
    <w:p w:rsidR="00527DE7" w:rsidRDefault="00527DE7" w:rsidP="00527DE7">
      <w:pPr>
        <w:pStyle w:val="NormalWeb"/>
        <w:tabs>
          <w:tab w:val="left" w:leader="dot" w:pos="8789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Arial" w:hAnsi="Arial" w:cs="Arial"/>
        </w:rPr>
        <w:instrText xml:space="preserve"> FORMCHECKBOX </w:instrText>
      </w:r>
      <w:r w:rsidR="00B66E42">
        <w:rPr>
          <w:rFonts w:ascii="Arial" w:hAnsi="Arial" w:cs="Arial"/>
        </w:rPr>
      </w:r>
      <w:r w:rsidR="00B66E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Pr="0075793B">
        <w:rPr>
          <w:rFonts w:ascii="Arial" w:hAnsi="Arial" w:cs="Arial"/>
        </w:rPr>
        <w:t xml:space="preserve"> Fr.120.- Non-membres</w:t>
      </w:r>
    </w:p>
    <w:p w:rsidR="00046984" w:rsidRDefault="00046984" w:rsidP="00046984">
      <w:pPr>
        <w:pStyle w:val="NormalWeb"/>
        <w:tabs>
          <w:tab w:val="left" w:leader="dot" w:pos="8789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  <w:r w:rsidRPr="0075793B">
        <w:rPr>
          <w:rFonts w:ascii="Arial" w:hAnsi="Arial" w:cs="Arial"/>
        </w:rPr>
        <w:t>Les collations et le repas de midi sont inclus dans les frais d'inscription.</w:t>
      </w:r>
    </w:p>
    <w:p w:rsidR="00CF3CA3" w:rsidRDefault="00CF3CA3" w:rsidP="00046984">
      <w:pPr>
        <w:pStyle w:val="NormalWeb"/>
        <w:tabs>
          <w:tab w:val="left" w:leader="dot" w:pos="8789"/>
        </w:tabs>
        <w:spacing w:before="120" w:beforeAutospacing="0" w:after="0" w:afterAutospacing="0"/>
        <w:ind w:left="-142" w:right="-284"/>
        <w:rPr>
          <w:rFonts w:ascii="Arial" w:hAnsi="Arial" w:cs="Arial"/>
        </w:rPr>
      </w:pPr>
    </w:p>
    <w:p w:rsidR="00791059" w:rsidRPr="00B17CB9" w:rsidRDefault="00B17CB9" w:rsidP="00B17CB9">
      <w:pPr>
        <w:pStyle w:val="NormalWeb"/>
        <w:tabs>
          <w:tab w:val="left" w:leader="dot" w:pos="8789"/>
        </w:tabs>
        <w:spacing w:before="120" w:beforeAutospacing="0" w:after="0" w:afterAutospacing="0"/>
        <w:ind w:left="-14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PAIEMENT LORS DE</w:t>
      </w:r>
      <w:r w:rsidRPr="00B17CB9">
        <w:rPr>
          <w:rFonts w:ascii="Arial" w:hAnsi="Arial" w:cs="Arial"/>
          <w:b/>
        </w:rPr>
        <w:t xml:space="preserve"> L'INSCRIPTION</w:t>
      </w:r>
      <w:r w:rsidR="00791059" w:rsidRPr="00B17CB9">
        <w:rPr>
          <w:rFonts w:ascii="Arial" w:hAnsi="Arial" w:cs="Arial"/>
          <w:b/>
        </w:rPr>
        <w:t xml:space="preserve"> </w:t>
      </w:r>
      <w:r w:rsidRPr="00B17CB9">
        <w:rPr>
          <w:rFonts w:ascii="Arial" w:hAnsi="Arial" w:cs="Arial"/>
        </w:rPr>
        <w:t>(le b</w:t>
      </w:r>
      <w:r w:rsidR="00791059" w:rsidRPr="00B17CB9">
        <w:rPr>
          <w:rFonts w:ascii="Arial" w:hAnsi="Arial" w:cs="Arial"/>
        </w:rPr>
        <w:t>ulletin d'inscription fait office de facture pour votre organisme</w:t>
      </w:r>
      <w:r>
        <w:rPr>
          <w:rFonts w:ascii="Arial" w:hAnsi="Arial" w:cs="Arial"/>
        </w:rPr>
        <w:t>)</w:t>
      </w:r>
    </w:p>
    <w:p w:rsidR="00527DE7" w:rsidRDefault="00527DE7" w:rsidP="00527DE7">
      <w:pPr>
        <w:ind w:left="-142"/>
        <w:rPr>
          <w:rFonts w:cs="Arial"/>
          <w:sz w:val="24"/>
        </w:rPr>
      </w:pPr>
    </w:p>
    <w:p w:rsidR="00527DE7" w:rsidRPr="00260218" w:rsidRDefault="00527DE7" w:rsidP="00527DE7">
      <w:pPr>
        <w:ind w:left="-142" w:right="-285"/>
        <w:rPr>
          <w:sz w:val="24"/>
        </w:rPr>
      </w:pPr>
      <w:r w:rsidRPr="00AD7C4C">
        <w:rPr>
          <w:rFonts w:cs="Arial"/>
          <w:sz w:val="24"/>
        </w:rPr>
        <w:t xml:space="preserve">Coordonnées bancaires : </w:t>
      </w:r>
      <w:r w:rsidRPr="00260218">
        <w:rPr>
          <w:bCs/>
          <w:sz w:val="24"/>
        </w:rPr>
        <w:t>PostFinance SA</w:t>
      </w:r>
      <w:r>
        <w:rPr>
          <w:bCs/>
          <w:sz w:val="24"/>
        </w:rPr>
        <w:t>, n</w:t>
      </w:r>
      <w:r w:rsidRPr="00260218">
        <w:rPr>
          <w:bCs/>
          <w:sz w:val="24"/>
        </w:rPr>
        <w:t>uméro de compte</w:t>
      </w:r>
      <w:r>
        <w:rPr>
          <w:bCs/>
          <w:sz w:val="24"/>
        </w:rPr>
        <w:t xml:space="preserve"> </w:t>
      </w:r>
      <w:r w:rsidRPr="00260218">
        <w:rPr>
          <w:bCs/>
          <w:sz w:val="24"/>
        </w:rPr>
        <w:t>: 23-3901-5</w:t>
      </w:r>
      <w:r>
        <w:rPr>
          <w:bCs/>
          <w:sz w:val="24"/>
        </w:rPr>
        <w:t xml:space="preserve">, </w:t>
      </w:r>
      <w:r w:rsidRPr="00260218">
        <w:rPr>
          <w:bCs/>
          <w:sz w:val="24"/>
        </w:rPr>
        <w:t>IBAN</w:t>
      </w:r>
      <w:r>
        <w:rPr>
          <w:bCs/>
          <w:sz w:val="24"/>
        </w:rPr>
        <w:t> : CH23 </w:t>
      </w:r>
      <w:r w:rsidRPr="00260218">
        <w:rPr>
          <w:bCs/>
          <w:sz w:val="24"/>
        </w:rPr>
        <w:t>0900 0000 2300 3901 5</w:t>
      </w:r>
      <w:r>
        <w:rPr>
          <w:bCs/>
          <w:sz w:val="24"/>
        </w:rPr>
        <w:t xml:space="preserve">, BIC </w:t>
      </w:r>
      <w:r w:rsidRPr="00260218">
        <w:rPr>
          <w:bCs/>
          <w:sz w:val="24"/>
        </w:rPr>
        <w:t>: POFICHBE</w:t>
      </w:r>
      <w:r>
        <w:rPr>
          <w:bCs/>
          <w:sz w:val="24"/>
        </w:rPr>
        <w:t xml:space="preserve">, référence : JF </w:t>
      </w:r>
      <w:r w:rsidR="001643A3">
        <w:rPr>
          <w:bCs/>
          <w:sz w:val="24"/>
        </w:rPr>
        <w:t>nov</w:t>
      </w:r>
      <w:r>
        <w:rPr>
          <w:bCs/>
          <w:sz w:val="24"/>
        </w:rPr>
        <w:t>. 201</w:t>
      </w:r>
      <w:r w:rsidR="009B4514">
        <w:rPr>
          <w:bCs/>
          <w:sz w:val="24"/>
        </w:rPr>
        <w:t>8</w:t>
      </w:r>
      <w:r>
        <w:rPr>
          <w:bCs/>
          <w:sz w:val="24"/>
        </w:rPr>
        <w:t>.</w:t>
      </w:r>
    </w:p>
    <w:p w:rsidR="00527DE7" w:rsidRPr="0075793B" w:rsidRDefault="00527DE7" w:rsidP="00CF3CA3">
      <w:pPr>
        <w:pStyle w:val="NormalWeb"/>
        <w:tabs>
          <w:tab w:val="left" w:leader="dot" w:pos="8789"/>
        </w:tabs>
        <w:spacing w:before="0" w:beforeAutospacing="0" w:after="160" w:afterAutospacing="0"/>
        <w:ind w:left="-142" w:right="-284"/>
        <w:rPr>
          <w:rFonts w:ascii="Arial" w:hAnsi="Arial" w:cs="Arial"/>
        </w:rPr>
      </w:pPr>
    </w:p>
    <w:p w:rsidR="00527DE7" w:rsidRPr="00AD38CD" w:rsidRDefault="00527DE7" w:rsidP="00527DE7">
      <w:pPr>
        <w:pStyle w:val="NormalWeb"/>
        <w:tabs>
          <w:tab w:val="left" w:pos="2268"/>
          <w:tab w:val="left" w:pos="4678"/>
          <w:tab w:val="left" w:leader="dot" w:pos="8789"/>
        </w:tabs>
        <w:spacing w:before="0" w:beforeAutospacing="0" w:after="120" w:afterAutospacing="0"/>
        <w:ind w:left="-142" w:right="-284"/>
        <w:rPr>
          <w:rFonts w:ascii="Arial" w:hAnsi="Arial" w:cs="Arial"/>
          <w:b/>
          <w:szCs w:val="22"/>
          <w:u w:val="single"/>
        </w:rPr>
      </w:pPr>
      <w:r w:rsidRPr="00AD38CD">
        <w:rPr>
          <w:rFonts w:ascii="Arial" w:hAnsi="Arial" w:cs="Arial"/>
          <w:b/>
          <w:szCs w:val="22"/>
          <w:u w:val="single"/>
        </w:rPr>
        <w:t xml:space="preserve">Choix du menu 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09"/>
        <w:gridCol w:w="469"/>
        <w:gridCol w:w="3831"/>
      </w:tblGrid>
      <w:tr w:rsidR="009B4514" w:rsidTr="009B4514">
        <w:trPr>
          <w:trHeight w:val="397"/>
        </w:trPr>
        <w:tc>
          <w:tcPr>
            <w:tcW w:w="4648" w:type="dxa"/>
            <w:vAlign w:val="center"/>
          </w:tcPr>
          <w:p w:rsidR="009B4514" w:rsidRPr="006B695E" w:rsidRDefault="009B4514" w:rsidP="00EE5AA5">
            <w:pPr>
              <w:pStyle w:val="NormalWeb"/>
              <w:tabs>
                <w:tab w:val="left" w:pos="426"/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6E42">
              <w:rPr>
                <w:rFonts w:ascii="Arial" w:hAnsi="Arial" w:cs="Arial"/>
                <w:sz w:val="22"/>
                <w:szCs w:val="22"/>
              </w:rPr>
            </w:r>
            <w:r w:rsidR="00B66E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17CB9" w:rsidRPr="00F851D5">
              <w:rPr>
                <w:rFonts w:ascii="Arial" w:hAnsi="Arial" w:cs="Arial"/>
                <w:sz w:val="20"/>
                <w:szCs w:val="20"/>
              </w:rPr>
              <w:t>Escalope</w:t>
            </w:r>
            <w:r w:rsidR="00F851D5" w:rsidRPr="00F851D5">
              <w:rPr>
                <w:rFonts w:ascii="Arial" w:hAnsi="Arial" w:cs="Arial"/>
                <w:sz w:val="20"/>
                <w:szCs w:val="20"/>
              </w:rPr>
              <w:t xml:space="preserve"> de poulet rôti, sauce champignons</w:t>
            </w:r>
          </w:p>
        </w:tc>
        <w:tc>
          <w:tcPr>
            <w:tcW w:w="418" w:type="dxa"/>
          </w:tcPr>
          <w:p w:rsidR="009B4514" w:rsidRDefault="009B4514" w:rsidP="001643A3">
            <w:pPr>
              <w:pStyle w:val="NormalWeb"/>
              <w:tabs>
                <w:tab w:val="left" w:pos="284"/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9B4514" w:rsidRDefault="009B4514" w:rsidP="001643A3">
            <w:pPr>
              <w:pStyle w:val="NormalWeb"/>
              <w:tabs>
                <w:tab w:val="left" w:pos="284"/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6E42">
              <w:rPr>
                <w:rFonts w:ascii="Arial" w:hAnsi="Arial" w:cs="Arial"/>
                <w:sz w:val="22"/>
                <w:szCs w:val="22"/>
              </w:rPr>
            </w:r>
            <w:r w:rsidR="00B66E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944" w:type="dxa"/>
            <w:vAlign w:val="center"/>
          </w:tcPr>
          <w:p w:rsidR="009B4514" w:rsidRPr="00F851D5" w:rsidRDefault="00F851D5" w:rsidP="001643A3">
            <w:pPr>
              <w:pStyle w:val="NormalWeb"/>
              <w:tabs>
                <w:tab w:val="left" w:pos="284"/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5"/>
              <w:rPr>
                <w:rFonts w:ascii="Arial" w:hAnsi="Arial" w:cs="Arial"/>
                <w:sz w:val="20"/>
                <w:szCs w:val="22"/>
              </w:rPr>
            </w:pPr>
            <w:r w:rsidRPr="00F851D5">
              <w:rPr>
                <w:rFonts w:ascii="Arial" w:hAnsi="Arial" w:cs="Arial"/>
                <w:sz w:val="20"/>
                <w:szCs w:val="22"/>
              </w:rPr>
              <w:t>Risotto aux champignons, parmesan</w:t>
            </w:r>
            <w:r w:rsidR="00CF3CA3">
              <w:rPr>
                <w:rFonts w:ascii="Arial" w:hAnsi="Arial" w:cs="Arial"/>
                <w:sz w:val="20"/>
                <w:szCs w:val="22"/>
              </w:rPr>
              <w:t xml:space="preserve"> râpé</w:t>
            </w:r>
          </w:p>
        </w:tc>
      </w:tr>
      <w:tr w:rsidR="009B4514" w:rsidTr="009B4514">
        <w:trPr>
          <w:trHeight w:val="397"/>
        </w:trPr>
        <w:tc>
          <w:tcPr>
            <w:tcW w:w="4648" w:type="dxa"/>
            <w:vAlign w:val="center"/>
          </w:tcPr>
          <w:p w:rsidR="009B4514" w:rsidRPr="00F851D5" w:rsidRDefault="00F851D5" w:rsidP="002E2715">
            <w:pPr>
              <w:pStyle w:val="NormalWeb"/>
              <w:tabs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left="426" w:right="-284"/>
              <w:rPr>
                <w:rFonts w:ascii="Arial" w:hAnsi="Arial" w:cs="Arial"/>
                <w:sz w:val="20"/>
                <w:szCs w:val="22"/>
              </w:rPr>
            </w:pPr>
            <w:r w:rsidRPr="00F851D5">
              <w:rPr>
                <w:rFonts w:ascii="Arial" w:hAnsi="Arial" w:cs="Arial"/>
                <w:sz w:val="20"/>
                <w:szCs w:val="22"/>
              </w:rPr>
              <w:t>Nouilles plates, 2 légumes du marché</w:t>
            </w:r>
          </w:p>
        </w:tc>
        <w:tc>
          <w:tcPr>
            <w:tcW w:w="418" w:type="dxa"/>
          </w:tcPr>
          <w:p w:rsidR="009B4514" w:rsidRDefault="009B4514" w:rsidP="002E2715">
            <w:pPr>
              <w:pStyle w:val="NormalWeb"/>
              <w:tabs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9B4514" w:rsidRDefault="009B4514" w:rsidP="002E2715">
            <w:pPr>
              <w:pStyle w:val="NormalWeb"/>
              <w:tabs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vAlign w:val="center"/>
          </w:tcPr>
          <w:p w:rsidR="009B4514" w:rsidRPr="00F851D5" w:rsidRDefault="00F851D5" w:rsidP="002E2715">
            <w:pPr>
              <w:pStyle w:val="NormalWeb"/>
              <w:tabs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4"/>
              <w:rPr>
                <w:rFonts w:ascii="Arial" w:hAnsi="Arial" w:cs="Arial"/>
                <w:sz w:val="20"/>
                <w:szCs w:val="22"/>
              </w:rPr>
            </w:pPr>
            <w:r w:rsidRPr="00F851D5">
              <w:rPr>
                <w:rFonts w:ascii="Arial" w:hAnsi="Arial" w:cs="Arial"/>
                <w:sz w:val="20"/>
                <w:szCs w:val="22"/>
              </w:rPr>
              <w:t>Petite salade du marché</w:t>
            </w:r>
          </w:p>
        </w:tc>
      </w:tr>
      <w:tr w:rsidR="009B4514" w:rsidTr="009B4514">
        <w:trPr>
          <w:trHeight w:val="397"/>
        </w:trPr>
        <w:tc>
          <w:tcPr>
            <w:tcW w:w="4648" w:type="dxa"/>
            <w:vAlign w:val="center"/>
          </w:tcPr>
          <w:p w:rsidR="009B4514" w:rsidRPr="00F851D5" w:rsidRDefault="00F851D5" w:rsidP="002E2715">
            <w:pPr>
              <w:pStyle w:val="NormalWeb"/>
              <w:tabs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left="426" w:right="-284"/>
              <w:rPr>
                <w:rFonts w:ascii="Arial" w:hAnsi="Arial" w:cs="Arial"/>
                <w:sz w:val="20"/>
                <w:szCs w:val="22"/>
              </w:rPr>
            </w:pPr>
            <w:r w:rsidRPr="00F851D5">
              <w:rPr>
                <w:rFonts w:ascii="Arial" w:hAnsi="Arial" w:cs="Arial"/>
                <w:sz w:val="20"/>
                <w:szCs w:val="22"/>
              </w:rPr>
              <w:t>Tarte feuilletée aux pruneaux</w:t>
            </w:r>
          </w:p>
        </w:tc>
        <w:tc>
          <w:tcPr>
            <w:tcW w:w="418" w:type="dxa"/>
          </w:tcPr>
          <w:p w:rsidR="009B4514" w:rsidRDefault="009B4514" w:rsidP="002E2715">
            <w:pPr>
              <w:pStyle w:val="NormalWeb"/>
              <w:tabs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9B4514" w:rsidRDefault="009B4514" w:rsidP="002E2715">
            <w:pPr>
              <w:pStyle w:val="NormalWeb"/>
              <w:tabs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vAlign w:val="center"/>
          </w:tcPr>
          <w:p w:rsidR="009B4514" w:rsidRPr="00F851D5" w:rsidRDefault="00F851D5" w:rsidP="002E2715">
            <w:pPr>
              <w:pStyle w:val="NormalWeb"/>
              <w:tabs>
                <w:tab w:val="left" w:pos="2268"/>
                <w:tab w:val="left" w:pos="4678"/>
                <w:tab w:val="left" w:leader="dot" w:pos="8789"/>
              </w:tabs>
              <w:spacing w:before="0" w:beforeAutospacing="0" w:after="0" w:afterAutospacing="0"/>
              <w:ind w:right="-284"/>
              <w:rPr>
                <w:rFonts w:ascii="Arial" w:hAnsi="Arial" w:cs="Arial"/>
                <w:sz w:val="20"/>
                <w:szCs w:val="22"/>
              </w:rPr>
            </w:pPr>
            <w:r w:rsidRPr="00F851D5">
              <w:rPr>
                <w:rFonts w:ascii="Arial" w:hAnsi="Arial" w:cs="Arial"/>
                <w:sz w:val="20"/>
                <w:szCs w:val="22"/>
              </w:rPr>
              <w:t>Tarte feuilletée aux pruneaux</w:t>
            </w:r>
          </w:p>
        </w:tc>
      </w:tr>
    </w:tbl>
    <w:p w:rsidR="00527DE7" w:rsidRDefault="00527DE7" w:rsidP="00527DE7">
      <w:pPr>
        <w:pStyle w:val="NormalWeb"/>
        <w:tabs>
          <w:tab w:val="left" w:leader="dot" w:pos="8789"/>
        </w:tabs>
        <w:spacing w:before="0" w:beforeAutospacing="0" w:after="0" w:afterAutospacing="0"/>
        <w:ind w:left="-142" w:right="-284"/>
        <w:jc w:val="both"/>
        <w:rPr>
          <w:rFonts w:ascii="Arial" w:hAnsi="Arial" w:cs="Arial"/>
        </w:rPr>
      </w:pPr>
    </w:p>
    <w:p w:rsidR="00AD38CD" w:rsidRPr="00B66E42" w:rsidRDefault="00527DE7" w:rsidP="00527DE7">
      <w:pPr>
        <w:pStyle w:val="NormalWeb"/>
        <w:tabs>
          <w:tab w:val="left" w:leader="dot" w:pos="8789"/>
        </w:tabs>
        <w:spacing w:before="0" w:beforeAutospacing="0" w:after="0" w:afterAutospacing="0"/>
        <w:ind w:left="-142" w:right="-284"/>
        <w:jc w:val="both"/>
        <w:rPr>
          <w:rFonts w:ascii="Arial" w:hAnsi="Arial" w:cs="Arial"/>
          <w:b/>
          <w:i/>
        </w:rPr>
      </w:pPr>
      <w:r w:rsidRPr="00B66E42">
        <w:rPr>
          <w:rFonts w:ascii="Arial" w:hAnsi="Arial" w:cs="Arial"/>
          <w:b/>
          <w:i/>
        </w:rPr>
        <w:t xml:space="preserve">Bulletin d'inscription à retourner </w:t>
      </w:r>
      <w:r w:rsidRPr="00B66E42">
        <w:rPr>
          <w:rFonts w:ascii="Arial" w:hAnsi="Arial" w:cs="Arial"/>
          <w:b/>
          <w:bCs/>
          <w:i/>
        </w:rPr>
        <w:t xml:space="preserve">jusqu'au </w:t>
      </w:r>
      <w:r w:rsidR="00EE5AA5" w:rsidRPr="00B66E42">
        <w:rPr>
          <w:rFonts w:ascii="Arial" w:hAnsi="Arial" w:cs="Arial"/>
          <w:b/>
          <w:bCs/>
          <w:i/>
        </w:rPr>
        <w:t>20</w:t>
      </w:r>
      <w:r w:rsidR="00046984" w:rsidRPr="00B66E42">
        <w:rPr>
          <w:rFonts w:ascii="Arial" w:hAnsi="Arial" w:cs="Arial"/>
          <w:b/>
          <w:bCs/>
          <w:i/>
        </w:rPr>
        <w:t xml:space="preserve"> octobre </w:t>
      </w:r>
      <w:r w:rsidR="00EE5AA5" w:rsidRPr="00B66E42">
        <w:rPr>
          <w:rFonts w:ascii="Arial" w:hAnsi="Arial" w:cs="Arial"/>
          <w:b/>
          <w:bCs/>
          <w:i/>
        </w:rPr>
        <w:t>2023</w:t>
      </w:r>
      <w:r w:rsidRPr="00B66E42">
        <w:rPr>
          <w:rFonts w:ascii="Arial" w:hAnsi="Arial" w:cs="Arial"/>
          <w:b/>
          <w:bCs/>
          <w:i/>
        </w:rPr>
        <w:t xml:space="preserve"> </w:t>
      </w:r>
      <w:r w:rsidR="00AD38CD" w:rsidRPr="00B66E42">
        <w:rPr>
          <w:rFonts w:ascii="Arial" w:hAnsi="Arial" w:cs="Arial"/>
          <w:b/>
          <w:i/>
        </w:rPr>
        <w:t>à :</w:t>
      </w:r>
    </w:p>
    <w:p w:rsidR="00527DE7" w:rsidRDefault="00527DE7" w:rsidP="00527DE7">
      <w:pPr>
        <w:pStyle w:val="NormalWeb"/>
        <w:tabs>
          <w:tab w:val="left" w:leader="dot" w:pos="8789"/>
        </w:tabs>
        <w:spacing w:before="0" w:beforeAutospacing="0" w:after="0" w:afterAutospacing="0"/>
        <w:ind w:left="-142" w:right="-284"/>
        <w:jc w:val="both"/>
        <w:rPr>
          <w:rFonts w:ascii="Arial" w:hAnsi="Arial" w:cs="Arial"/>
        </w:rPr>
      </w:pPr>
      <w:r w:rsidRPr="00734CC7">
        <w:rPr>
          <w:rFonts w:ascii="Arial" w:hAnsi="Arial" w:cs="Arial"/>
        </w:rPr>
        <w:t>SRNJTS, rue Sophie-Mairet 29, CH-230</w:t>
      </w:r>
      <w:r w:rsidR="006530A6">
        <w:rPr>
          <w:rFonts w:ascii="Arial" w:hAnsi="Arial" w:cs="Arial"/>
        </w:rPr>
        <w:t>1</w:t>
      </w:r>
      <w:r w:rsidRPr="00734CC7">
        <w:rPr>
          <w:rFonts w:ascii="Arial" w:hAnsi="Arial" w:cs="Arial"/>
        </w:rPr>
        <w:t xml:space="preserve"> La Chaux-de-Fonds, tél. 032/967.20.31, fax 032/96</w:t>
      </w:r>
      <w:r w:rsidR="008C4F0F">
        <w:rPr>
          <w:rFonts w:ascii="Arial" w:hAnsi="Arial" w:cs="Arial"/>
        </w:rPr>
        <w:t>7</w:t>
      </w:r>
      <w:r w:rsidRPr="00734CC7">
        <w:rPr>
          <w:rFonts w:ascii="Arial" w:hAnsi="Arial" w:cs="Arial"/>
        </w:rPr>
        <w:t>.</w:t>
      </w:r>
      <w:r w:rsidR="008C4F0F">
        <w:rPr>
          <w:rFonts w:ascii="Arial" w:hAnsi="Arial" w:cs="Arial"/>
        </w:rPr>
        <w:t>20</w:t>
      </w:r>
      <w:r w:rsidRPr="00734CC7">
        <w:rPr>
          <w:rFonts w:ascii="Arial" w:hAnsi="Arial" w:cs="Arial"/>
        </w:rPr>
        <w:t>.</w:t>
      </w:r>
      <w:r w:rsidR="008C4F0F">
        <w:rPr>
          <w:rFonts w:ascii="Arial" w:hAnsi="Arial" w:cs="Arial"/>
        </w:rPr>
        <w:t>39</w:t>
      </w:r>
      <w:r w:rsidRPr="00734C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noBreakHyphen/>
        <w:t>mail </w:t>
      </w:r>
      <w:r w:rsidR="00D64C05">
        <w:rPr>
          <w:rFonts w:ascii="Arial" w:hAnsi="Arial" w:cs="Arial"/>
        </w:rPr>
        <w:t xml:space="preserve">: </w:t>
      </w:r>
      <w:r w:rsidRPr="00734CC7">
        <w:rPr>
          <w:rFonts w:ascii="Arial" w:hAnsi="Arial" w:cs="Arial"/>
        </w:rPr>
        <w:t xml:space="preserve">srnjts.cx@ne.ch. </w:t>
      </w:r>
    </w:p>
    <w:p w:rsidR="00AD38CD" w:rsidRPr="00734CC7" w:rsidRDefault="00AD38CD" w:rsidP="00527DE7">
      <w:pPr>
        <w:pStyle w:val="NormalWeb"/>
        <w:tabs>
          <w:tab w:val="left" w:leader="dot" w:pos="8789"/>
        </w:tabs>
        <w:spacing w:before="0" w:beforeAutospacing="0" w:after="0" w:afterAutospacing="0"/>
        <w:ind w:left="-142" w:right="-284"/>
        <w:jc w:val="both"/>
        <w:rPr>
          <w:rFonts w:ascii="Arial" w:hAnsi="Arial" w:cs="Arial"/>
        </w:rPr>
      </w:pPr>
    </w:p>
    <w:p w:rsidR="00527DE7" w:rsidRDefault="00527DE7" w:rsidP="00527DE7">
      <w:pPr>
        <w:pStyle w:val="NormalWeb"/>
        <w:tabs>
          <w:tab w:val="left" w:pos="5103"/>
          <w:tab w:val="left" w:leader="dot" w:pos="9498"/>
        </w:tabs>
        <w:spacing w:before="0" w:beforeAutospacing="0" w:after="0" w:afterAutospacing="0"/>
        <w:ind w:left="-142" w:right="-284"/>
        <w:jc w:val="both"/>
        <w:rPr>
          <w:rFonts w:ascii="Arial" w:hAnsi="Arial" w:cs="Arial"/>
        </w:rPr>
      </w:pPr>
    </w:p>
    <w:p w:rsidR="00527DE7" w:rsidRDefault="00527DE7" w:rsidP="00527DE7">
      <w:pPr>
        <w:pStyle w:val="NormalWeb"/>
        <w:tabs>
          <w:tab w:val="left" w:pos="5103"/>
          <w:tab w:val="left" w:leader="dot" w:pos="9498"/>
        </w:tabs>
        <w:spacing w:before="0" w:beforeAutospacing="0" w:after="0" w:afterAutospacing="0"/>
        <w:ind w:left="-142" w:right="-284"/>
        <w:jc w:val="both"/>
        <w:rPr>
          <w:rFonts w:ascii="Arial" w:hAnsi="Arial" w:cs="Arial"/>
        </w:rPr>
      </w:pPr>
      <w:r w:rsidRPr="00734CC7">
        <w:rPr>
          <w:rFonts w:ascii="Arial" w:hAnsi="Arial" w:cs="Arial"/>
        </w:rPr>
        <w:t xml:space="preserve">Date : </w:t>
      </w:r>
      <w:r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 w:rsidRPr="00734CC7">
        <w:rPr>
          <w:rFonts w:ascii="Arial" w:hAnsi="Arial" w:cs="Arial"/>
        </w:rPr>
        <w:tab/>
        <w:t xml:space="preserve">Signature : </w:t>
      </w:r>
      <w:r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153EDE" w:rsidRPr="00D277FD" w:rsidRDefault="00153EDE">
      <w:pPr>
        <w:tabs>
          <w:tab w:val="left" w:pos="2340"/>
        </w:tabs>
        <w:rPr>
          <w:sz w:val="16"/>
          <w:szCs w:val="16"/>
        </w:rPr>
      </w:pPr>
    </w:p>
    <w:sectPr w:rsidR="00153EDE" w:rsidRPr="00D277FD" w:rsidSect="00AD38CD">
      <w:pgSz w:w="11906" w:h="16838" w:code="9"/>
      <w:pgMar w:top="567" w:right="1418" w:bottom="289" w:left="1418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DFF"/>
    <w:multiLevelType w:val="hybridMultilevel"/>
    <w:tmpl w:val="365CEE1C"/>
    <w:lvl w:ilvl="0" w:tplc="F044EB9A">
      <w:start w:val="1"/>
      <w:numFmt w:val="decimal"/>
      <w:pStyle w:val="Titre3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E46B55"/>
    <w:multiLevelType w:val="singleLevel"/>
    <w:tmpl w:val="D5B4F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9"/>
    <w:rsid w:val="00000492"/>
    <w:rsid w:val="000221A8"/>
    <w:rsid w:val="000310B5"/>
    <w:rsid w:val="00046984"/>
    <w:rsid w:val="00063B6E"/>
    <w:rsid w:val="0008561A"/>
    <w:rsid w:val="000B2819"/>
    <w:rsid w:val="00106F4A"/>
    <w:rsid w:val="00136B2F"/>
    <w:rsid w:val="00137661"/>
    <w:rsid w:val="00153EDE"/>
    <w:rsid w:val="001643A3"/>
    <w:rsid w:val="001B391F"/>
    <w:rsid w:val="001B7EBE"/>
    <w:rsid w:val="001D27FB"/>
    <w:rsid w:val="001D3034"/>
    <w:rsid w:val="001E50CB"/>
    <w:rsid w:val="001F3100"/>
    <w:rsid w:val="0021624D"/>
    <w:rsid w:val="002276C4"/>
    <w:rsid w:val="002300B4"/>
    <w:rsid w:val="00247A93"/>
    <w:rsid w:val="0027202C"/>
    <w:rsid w:val="002901E9"/>
    <w:rsid w:val="002A00EB"/>
    <w:rsid w:val="002C06A1"/>
    <w:rsid w:val="002C0F8C"/>
    <w:rsid w:val="002C1119"/>
    <w:rsid w:val="002D1F62"/>
    <w:rsid w:val="002E2715"/>
    <w:rsid w:val="002F393C"/>
    <w:rsid w:val="002F63BD"/>
    <w:rsid w:val="003157F3"/>
    <w:rsid w:val="00323662"/>
    <w:rsid w:val="003307D3"/>
    <w:rsid w:val="00333204"/>
    <w:rsid w:val="003528F2"/>
    <w:rsid w:val="003A6488"/>
    <w:rsid w:val="003D6C8A"/>
    <w:rsid w:val="00404BC7"/>
    <w:rsid w:val="00440D6D"/>
    <w:rsid w:val="00480049"/>
    <w:rsid w:val="004A02F7"/>
    <w:rsid w:val="004B5A0B"/>
    <w:rsid w:val="004F081C"/>
    <w:rsid w:val="00507AD6"/>
    <w:rsid w:val="00527DE7"/>
    <w:rsid w:val="00546CDC"/>
    <w:rsid w:val="00557767"/>
    <w:rsid w:val="00581023"/>
    <w:rsid w:val="005C6BF9"/>
    <w:rsid w:val="0060697B"/>
    <w:rsid w:val="00611721"/>
    <w:rsid w:val="00611DF5"/>
    <w:rsid w:val="00621B63"/>
    <w:rsid w:val="0062572A"/>
    <w:rsid w:val="00630BD6"/>
    <w:rsid w:val="006530A6"/>
    <w:rsid w:val="006A1149"/>
    <w:rsid w:val="006A7CD8"/>
    <w:rsid w:val="006B4C89"/>
    <w:rsid w:val="006C7429"/>
    <w:rsid w:val="007016AC"/>
    <w:rsid w:val="007108FB"/>
    <w:rsid w:val="00715A54"/>
    <w:rsid w:val="00720EA9"/>
    <w:rsid w:val="00740FCD"/>
    <w:rsid w:val="00746683"/>
    <w:rsid w:val="0077088D"/>
    <w:rsid w:val="00773376"/>
    <w:rsid w:val="00786167"/>
    <w:rsid w:val="00791059"/>
    <w:rsid w:val="007B7690"/>
    <w:rsid w:val="007E147E"/>
    <w:rsid w:val="008074A9"/>
    <w:rsid w:val="00840644"/>
    <w:rsid w:val="0084767F"/>
    <w:rsid w:val="00873B10"/>
    <w:rsid w:val="008857B1"/>
    <w:rsid w:val="008933D9"/>
    <w:rsid w:val="00893C8D"/>
    <w:rsid w:val="008B0AB9"/>
    <w:rsid w:val="008C1F7C"/>
    <w:rsid w:val="008C4F0F"/>
    <w:rsid w:val="008C6C3F"/>
    <w:rsid w:val="008E5473"/>
    <w:rsid w:val="009233B7"/>
    <w:rsid w:val="00927D8C"/>
    <w:rsid w:val="009710D7"/>
    <w:rsid w:val="009A0380"/>
    <w:rsid w:val="009B4514"/>
    <w:rsid w:val="009C25A0"/>
    <w:rsid w:val="009E366C"/>
    <w:rsid w:val="009E62CD"/>
    <w:rsid w:val="00A118E2"/>
    <w:rsid w:val="00A12784"/>
    <w:rsid w:val="00A15613"/>
    <w:rsid w:val="00A33F27"/>
    <w:rsid w:val="00A97F8F"/>
    <w:rsid w:val="00AA3EE3"/>
    <w:rsid w:val="00AA6F3C"/>
    <w:rsid w:val="00AD38CD"/>
    <w:rsid w:val="00AE45E4"/>
    <w:rsid w:val="00AF435C"/>
    <w:rsid w:val="00B06427"/>
    <w:rsid w:val="00B12F27"/>
    <w:rsid w:val="00B16B7C"/>
    <w:rsid w:val="00B17CB9"/>
    <w:rsid w:val="00B211BE"/>
    <w:rsid w:val="00B233C0"/>
    <w:rsid w:val="00B3778C"/>
    <w:rsid w:val="00B529CF"/>
    <w:rsid w:val="00B66E42"/>
    <w:rsid w:val="00B71449"/>
    <w:rsid w:val="00B91D24"/>
    <w:rsid w:val="00B9610D"/>
    <w:rsid w:val="00BB184F"/>
    <w:rsid w:val="00BE60F8"/>
    <w:rsid w:val="00C002F6"/>
    <w:rsid w:val="00C10EA3"/>
    <w:rsid w:val="00C23A16"/>
    <w:rsid w:val="00C24503"/>
    <w:rsid w:val="00C47FC6"/>
    <w:rsid w:val="00C573E5"/>
    <w:rsid w:val="00C74586"/>
    <w:rsid w:val="00C800F7"/>
    <w:rsid w:val="00C87A2C"/>
    <w:rsid w:val="00CA1C42"/>
    <w:rsid w:val="00CA7E06"/>
    <w:rsid w:val="00CB2C8E"/>
    <w:rsid w:val="00CC214E"/>
    <w:rsid w:val="00CC2214"/>
    <w:rsid w:val="00CF3CA3"/>
    <w:rsid w:val="00CF409D"/>
    <w:rsid w:val="00D277FD"/>
    <w:rsid w:val="00D44788"/>
    <w:rsid w:val="00D643EA"/>
    <w:rsid w:val="00D64C05"/>
    <w:rsid w:val="00D85E7B"/>
    <w:rsid w:val="00DA01C0"/>
    <w:rsid w:val="00DB2B04"/>
    <w:rsid w:val="00DC432C"/>
    <w:rsid w:val="00DF5FAE"/>
    <w:rsid w:val="00E113D7"/>
    <w:rsid w:val="00E5761D"/>
    <w:rsid w:val="00E86F0C"/>
    <w:rsid w:val="00E95673"/>
    <w:rsid w:val="00ED3035"/>
    <w:rsid w:val="00ED7B4C"/>
    <w:rsid w:val="00EE5AA5"/>
    <w:rsid w:val="00F24834"/>
    <w:rsid w:val="00F323F2"/>
    <w:rsid w:val="00F33506"/>
    <w:rsid w:val="00F444A7"/>
    <w:rsid w:val="00F6129A"/>
    <w:rsid w:val="00F73C95"/>
    <w:rsid w:val="00F851D5"/>
    <w:rsid w:val="00FA20F6"/>
    <w:rsid w:val="00FA68F0"/>
    <w:rsid w:val="00FB28EF"/>
    <w:rsid w:val="00FB56A2"/>
    <w:rsid w:val="00FD30F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76D74EFC-75CD-4498-8A82-6DED7517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E3"/>
    <w:pPr>
      <w:jc w:val="both"/>
    </w:pPr>
    <w:rPr>
      <w:rFonts w:ascii="Arial" w:hAnsi="Arial" w:cs="Tahoma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A3EE3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AA3EE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AA3EE3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AA3EE3"/>
    <w:pPr>
      <w:keepNext/>
      <w:jc w:val="center"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AA3EE3"/>
    <w:pPr>
      <w:keepNext/>
      <w:ind w:right="-108"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qFormat/>
    <w:rsid w:val="00AA3EE3"/>
    <w:pPr>
      <w:keepNext/>
      <w:ind w:left="992" w:right="1315"/>
      <w:jc w:val="center"/>
      <w:outlineLvl w:val="5"/>
    </w:pPr>
    <w:rPr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A3EE3"/>
    <w:pPr>
      <w:jc w:val="center"/>
    </w:pPr>
    <w:rPr>
      <w:b/>
      <w:bCs/>
      <w:sz w:val="28"/>
      <w:u w:val="single"/>
    </w:rPr>
  </w:style>
  <w:style w:type="paragraph" w:styleId="Normalcentr">
    <w:name w:val="Block Text"/>
    <w:basedOn w:val="Normal"/>
    <w:semiHidden/>
    <w:rsid w:val="00AA3EE3"/>
    <w:pPr>
      <w:ind w:left="992" w:right="1315"/>
      <w:jc w:val="center"/>
    </w:pPr>
    <w:rPr>
      <w:sz w:val="32"/>
    </w:rPr>
  </w:style>
  <w:style w:type="paragraph" w:styleId="Corpsdetexte">
    <w:name w:val="Body Text"/>
    <w:basedOn w:val="Normal"/>
    <w:semiHidden/>
    <w:rsid w:val="00AA3EE3"/>
    <w:pPr>
      <w:tabs>
        <w:tab w:val="left" w:pos="2340"/>
      </w:tabs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B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B2F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3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27D8C"/>
    <w:rPr>
      <w:strike w:val="0"/>
      <w:dstrike w:val="0"/>
      <w:color w:val="007CBC"/>
      <w:u w:val="none"/>
      <w:effect w:val="none"/>
    </w:rPr>
  </w:style>
  <w:style w:type="paragraph" w:styleId="NormalWeb">
    <w:name w:val="Normal (Web)"/>
    <w:basedOn w:val="Normal"/>
    <w:semiHidden/>
    <w:rsid w:val="00527DE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Textedelespacerserv">
    <w:name w:val="Placeholder Text"/>
    <w:basedOn w:val="Policepardfaut"/>
    <w:uiPriority w:val="99"/>
    <w:semiHidden/>
    <w:rsid w:val="001643A3"/>
    <w:rPr>
      <w:color w:val="808080"/>
    </w:rPr>
  </w:style>
  <w:style w:type="paragraph" w:styleId="Paragraphedeliste">
    <w:name w:val="List Paragraph"/>
    <w:basedOn w:val="Normal"/>
    <w:uiPriority w:val="34"/>
    <w:qFormat/>
    <w:rsid w:val="002E2715"/>
    <w:pPr>
      <w:ind w:left="720"/>
      <w:contextualSpacing/>
      <w:jc w:val="left"/>
    </w:pPr>
    <w:rPr>
      <w:rFonts w:ascii="Calibri" w:eastAsiaTheme="minorHAnsi" w:hAnsi="Calibri" w:cs="Times New Roman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6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287">
                          <w:marLeft w:val="-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8" w:color="FFFFFF"/>
                                <w:left w:val="single" w:sz="24" w:space="8" w:color="FFFFFF"/>
                                <w:bottom w:val="single" w:sz="24" w:space="8" w:color="FFFFFF"/>
                                <w:right w:val="single" w:sz="24" w:space="13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</vt:lpstr>
    </vt:vector>
  </TitlesOfParts>
  <Company>Etat de Neuchâtel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creator>Salodini Corinne</dc:creator>
  <cp:lastModifiedBy>Kohler Charlotte</cp:lastModifiedBy>
  <cp:revision>4</cp:revision>
  <cp:lastPrinted>2023-09-12T08:53:00Z</cp:lastPrinted>
  <dcterms:created xsi:type="dcterms:W3CDTF">2023-09-12T08:58:00Z</dcterms:created>
  <dcterms:modified xsi:type="dcterms:W3CDTF">2023-09-12T09:07:00Z</dcterms:modified>
</cp:coreProperties>
</file>